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34AA" w14:textId="77777777" w:rsidR="007D2E67" w:rsidRPr="007D2E67" w:rsidRDefault="007D2E67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b/>
          <w:bCs/>
          <w:color w:val="000000"/>
          <w:lang w:eastAsia="pl-PL"/>
        </w:rPr>
        <w:t>REGULAMIN</w:t>
      </w:r>
    </w:p>
    <w:p w14:paraId="46DE59B0" w14:textId="69A701F4" w:rsidR="007D2E67" w:rsidRPr="007D2E67" w:rsidRDefault="007D2E67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przetargu publicznego</w:t>
      </w:r>
      <w:r w:rsidR="003C0693">
        <w:rPr>
          <w:rFonts w:ascii="Arial" w:eastAsia="Times New Roman" w:hAnsi="Arial" w:cs="Arial"/>
          <w:b/>
          <w:bCs/>
          <w:color w:val="000000"/>
          <w:lang w:eastAsia="pl-PL"/>
        </w:rPr>
        <w:t xml:space="preserve"> n</w:t>
      </w:r>
      <w:r w:rsidR="004723D6">
        <w:rPr>
          <w:rFonts w:ascii="Arial" w:eastAsia="Times New Roman" w:hAnsi="Arial" w:cs="Arial"/>
          <w:b/>
          <w:bCs/>
          <w:color w:val="000000"/>
          <w:lang w:eastAsia="pl-PL"/>
        </w:rPr>
        <w:t>a sprzedaż samochodu osobowego</w:t>
      </w:r>
      <w:r w:rsidR="00980DD6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726E3E">
        <w:rPr>
          <w:rFonts w:ascii="Arial" w:eastAsia="Times New Roman" w:hAnsi="Arial" w:cs="Arial"/>
          <w:b/>
          <w:bCs/>
          <w:color w:val="000000"/>
          <w:lang w:eastAsia="pl-PL"/>
        </w:rPr>
        <w:t>Fiat Punto</w:t>
      </w:r>
    </w:p>
    <w:p w14:paraId="5B239F8F" w14:textId="77777777" w:rsidR="007D2E67" w:rsidRPr="007D2E67" w:rsidRDefault="007D2E67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 </w:t>
      </w:r>
    </w:p>
    <w:p w14:paraId="00AD1D00" w14:textId="77777777" w:rsidR="007D2E67" w:rsidRPr="007D2E67" w:rsidRDefault="007D2E67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§1</w:t>
      </w:r>
    </w:p>
    <w:p w14:paraId="0C3E39A2" w14:textId="77777777" w:rsidR="007D2E67" w:rsidRPr="007D2E67" w:rsidRDefault="007D2E67" w:rsidP="007D2E6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 xml:space="preserve">Organizatorem  przetargu </w:t>
      </w:r>
      <w:r w:rsidR="00FB173E">
        <w:rPr>
          <w:rFonts w:ascii="Arial" w:eastAsia="Times New Roman" w:hAnsi="Arial" w:cs="Arial"/>
          <w:color w:val="000000"/>
          <w:lang w:eastAsia="pl-PL"/>
        </w:rPr>
        <w:t>publicznego</w:t>
      </w:r>
      <w:r w:rsidRPr="007D2E67">
        <w:rPr>
          <w:rFonts w:ascii="Arial" w:eastAsia="Times New Roman" w:hAnsi="Arial" w:cs="Arial"/>
          <w:color w:val="000000"/>
          <w:lang w:eastAsia="pl-PL"/>
        </w:rPr>
        <w:t>, zwanego dalej</w:t>
      </w:r>
      <w:r w:rsidR="00FB17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D2E67">
        <w:rPr>
          <w:rFonts w:ascii="Arial" w:eastAsia="Times New Roman" w:hAnsi="Arial" w:cs="Arial"/>
          <w:color w:val="000000"/>
          <w:lang w:eastAsia="pl-PL"/>
        </w:rPr>
        <w:t>"przetargiem</w:t>
      </w:r>
      <w:r>
        <w:rPr>
          <w:rFonts w:ascii="Arial" w:eastAsia="Times New Roman" w:hAnsi="Arial" w:cs="Arial"/>
          <w:color w:val="000000"/>
          <w:lang w:eastAsia="pl-PL"/>
        </w:rPr>
        <w:t xml:space="preserve">" jest </w:t>
      </w:r>
      <w:r w:rsidR="004723D6">
        <w:rPr>
          <w:rFonts w:ascii="Arial" w:eastAsia="Times New Roman" w:hAnsi="Arial" w:cs="Arial"/>
          <w:color w:val="000000"/>
          <w:lang w:eastAsia="pl-PL"/>
        </w:rPr>
        <w:t>Zespół Szkół T</w:t>
      </w:r>
      <w:r w:rsidR="00990212">
        <w:rPr>
          <w:rFonts w:ascii="Arial" w:eastAsia="Times New Roman" w:hAnsi="Arial" w:cs="Arial"/>
          <w:color w:val="000000"/>
          <w:lang w:eastAsia="pl-PL"/>
        </w:rPr>
        <w:t>echnicznych w Lubsku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4A35AAE8" w14:textId="77777777" w:rsidR="007D2E67" w:rsidRPr="007D2E67" w:rsidRDefault="007D2E67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§2</w:t>
      </w:r>
    </w:p>
    <w:p w14:paraId="07EA6E53" w14:textId="4C60F68B" w:rsidR="007D2E67" w:rsidRPr="0071158F" w:rsidRDefault="007D2E67" w:rsidP="007115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 xml:space="preserve">Warunkiem przystąpienia do przetargu jest wniesienie wadium w wysokości </w:t>
      </w:r>
      <w:r w:rsidR="003C0693">
        <w:rPr>
          <w:rFonts w:ascii="Arial" w:eastAsia="Times New Roman" w:hAnsi="Arial" w:cs="Arial"/>
          <w:color w:val="000000"/>
          <w:lang w:eastAsia="pl-PL"/>
        </w:rPr>
        <w:t xml:space="preserve">10% </w:t>
      </w:r>
      <w:r w:rsidR="00F24070">
        <w:rPr>
          <w:rFonts w:ascii="Arial" w:eastAsia="Times New Roman" w:hAnsi="Arial" w:cs="Arial"/>
          <w:color w:val="000000"/>
          <w:lang w:eastAsia="pl-PL"/>
        </w:rPr>
        <w:t>ceny wywoławczej netto (1</w:t>
      </w:r>
      <w:r w:rsidR="009257E8">
        <w:rPr>
          <w:rFonts w:ascii="Arial" w:eastAsia="Times New Roman" w:hAnsi="Arial" w:cs="Arial"/>
          <w:color w:val="000000"/>
          <w:lang w:eastAsia="pl-PL"/>
        </w:rPr>
        <w:t xml:space="preserve">90 </w:t>
      </w:r>
      <w:r w:rsidR="00F24070">
        <w:rPr>
          <w:rFonts w:ascii="Arial" w:eastAsia="Times New Roman" w:hAnsi="Arial" w:cs="Arial"/>
          <w:color w:val="000000"/>
          <w:lang w:eastAsia="pl-PL"/>
        </w:rPr>
        <w:t xml:space="preserve">zł;  słownie: sto </w:t>
      </w:r>
      <w:r w:rsidR="00A44A71">
        <w:rPr>
          <w:rFonts w:ascii="Arial" w:eastAsia="Times New Roman" w:hAnsi="Arial" w:cs="Arial"/>
          <w:color w:val="000000"/>
          <w:lang w:eastAsia="pl-PL"/>
        </w:rPr>
        <w:t>dziewięć</w:t>
      </w:r>
      <w:r w:rsidR="00F24070">
        <w:rPr>
          <w:rFonts w:ascii="Arial" w:eastAsia="Times New Roman" w:hAnsi="Arial" w:cs="Arial"/>
          <w:color w:val="000000"/>
          <w:lang w:eastAsia="pl-PL"/>
        </w:rPr>
        <w:t>dziesiąt złotych</w:t>
      </w:r>
      <w:r w:rsidR="00A44A71">
        <w:rPr>
          <w:rFonts w:ascii="Arial" w:eastAsia="Times New Roman" w:hAnsi="Arial" w:cs="Arial"/>
          <w:color w:val="000000"/>
          <w:lang w:eastAsia="pl-PL"/>
        </w:rPr>
        <w:t xml:space="preserve"> 00/100</w:t>
      </w:r>
      <w:r w:rsidR="00F24070">
        <w:rPr>
          <w:rFonts w:ascii="Arial" w:eastAsia="Times New Roman" w:hAnsi="Arial" w:cs="Arial"/>
          <w:color w:val="000000"/>
          <w:lang w:eastAsia="pl-PL"/>
        </w:rPr>
        <w:t>)</w:t>
      </w:r>
      <w:r w:rsidRPr="007D2E67">
        <w:rPr>
          <w:rFonts w:ascii="Arial" w:eastAsia="Times New Roman" w:hAnsi="Arial" w:cs="Arial"/>
          <w:color w:val="000000"/>
          <w:lang w:eastAsia="pl-PL"/>
        </w:rPr>
        <w:t>. Za datę wniesienia wadium uważa się datę wpływu</w:t>
      </w:r>
      <w:r w:rsidR="0050175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D2E67">
        <w:rPr>
          <w:rFonts w:ascii="Arial" w:eastAsia="Times New Roman" w:hAnsi="Arial" w:cs="Arial"/>
          <w:color w:val="000000"/>
          <w:lang w:eastAsia="pl-PL"/>
        </w:rPr>
        <w:t xml:space="preserve">środków pieniężnych na </w:t>
      </w:r>
      <w:r w:rsidRPr="00F24070">
        <w:rPr>
          <w:rFonts w:ascii="Arial" w:eastAsia="Times New Roman" w:hAnsi="Arial" w:cs="Arial"/>
          <w:lang w:eastAsia="pl-PL"/>
        </w:rPr>
        <w:t xml:space="preserve">rachunek </w:t>
      </w:r>
      <w:r w:rsidR="00FB173E" w:rsidRPr="00F24070">
        <w:rPr>
          <w:rFonts w:ascii="Arial" w:eastAsia="Times New Roman" w:hAnsi="Arial" w:cs="Arial"/>
          <w:lang w:eastAsia="pl-PL"/>
        </w:rPr>
        <w:t xml:space="preserve">bankowy </w:t>
      </w:r>
      <w:r w:rsidR="0071158F">
        <w:rPr>
          <w:rFonts w:ascii="Arial" w:eastAsia="Times New Roman" w:hAnsi="Arial" w:cs="Arial"/>
          <w:color w:val="000000"/>
          <w:lang w:eastAsia="pl-PL"/>
        </w:rPr>
        <w:br/>
      </w:r>
      <w:r w:rsidR="009257E8" w:rsidRPr="00A44A71">
        <w:rPr>
          <w:rFonts w:ascii="Arial" w:hAnsi="Arial" w:cs="Arial"/>
          <w:b/>
          <w:bCs/>
          <w:color w:val="101010"/>
          <w:shd w:val="clear" w:color="auto" w:fill="FFFFFF"/>
        </w:rPr>
        <w:t>33 1020 5460 0000 5502 0226 9959</w:t>
      </w:r>
      <w:r w:rsidR="009257E8">
        <w:rPr>
          <w:rFonts w:ascii="Arial" w:eastAsia="Times New Roman" w:hAnsi="Arial" w:cs="Arial"/>
          <w:lang w:eastAsia="pl-PL"/>
        </w:rPr>
        <w:t>.</w:t>
      </w:r>
    </w:p>
    <w:p w14:paraId="47970E77" w14:textId="77777777" w:rsidR="007D2E67" w:rsidRPr="007D2E67" w:rsidRDefault="007D2E67" w:rsidP="007D2E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 xml:space="preserve">Wadium zwraca się w ciągu 7 dni </w:t>
      </w:r>
      <w:r w:rsidR="00FB173E">
        <w:rPr>
          <w:rFonts w:ascii="Arial" w:eastAsia="Times New Roman" w:hAnsi="Arial" w:cs="Arial"/>
          <w:color w:val="000000"/>
          <w:lang w:eastAsia="pl-PL"/>
        </w:rPr>
        <w:t>od dnia dokonania wyboru lub odrzucenia oferty.</w:t>
      </w:r>
    </w:p>
    <w:p w14:paraId="0912BA6F" w14:textId="77777777" w:rsidR="007D2E67" w:rsidRPr="007D2E67" w:rsidRDefault="007D2E67" w:rsidP="007D2E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Wadium złożone przez nabywcę zostanie zaliczone w poczet ceny nabycia.</w:t>
      </w:r>
    </w:p>
    <w:p w14:paraId="2E86E794" w14:textId="77777777" w:rsidR="007D2E67" w:rsidRPr="007D2E67" w:rsidRDefault="007D2E67" w:rsidP="007D2E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Wadium przepada na rzecz sprzedającego, jeżeli uczestnik przetargu, który przetarg wygrał, uchyli się od zawarcia umowy</w:t>
      </w:r>
      <w:r w:rsidR="00FB173E">
        <w:rPr>
          <w:rFonts w:ascii="Arial" w:eastAsia="Times New Roman" w:hAnsi="Arial" w:cs="Arial"/>
          <w:color w:val="000000"/>
          <w:lang w:eastAsia="pl-PL"/>
        </w:rPr>
        <w:t>.</w:t>
      </w:r>
    </w:p>
    <w:p w14:paraId="086ED589" w14:textId="77777777" w:rsidR="007D2E67" w:rsidRPr="007D2E67" w:rsidRDefault="007D2E67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§3</w:t>
      </w:r>
    </w:p>
    <w:p w14:paraId="1F02A829" w14:textId="77777777" w:rsidR="007D2E67" w:rsidRPr="007D2E67" w:rsidRDefault="007D2E67" w:rsidP="007D2E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Przetarg przeprowadza komisja złożona z trzech osób, z których jedna pełni funkcję przewodniczącego.</w:t>
      </w:r>
    </w:p>
    <w:p w14:paraId="43F9F9FF" w14:textId="77777777" w:rsidR="007D2E67" w:rsidRPr="007D2E67" w:rsidRDefault="007D2E67" w:rsidP="007D2E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 xml:space="preserve">Komisja pełni swoje obowiązki od dnia powołania do </w:t>
      </w:r>
      <w:r w:rsidR="00FB173E">
        <w:rPr>
          <w:rFonts w:ascii="Arial" w:eastAsia="Times New Roman" w:hAnsi="Arial" w:cs="Arial"/>
          <w:color w:val="000000"/>
          <w:lang w:eastAsia="pl-PL"/>
        </w:rPr>
        <w:t>zamieszczenia ogłoszenia o wyniku przetargu.</w:t>
      </w:r>
    </w:p>
    <w:p w14:paraId="67F881F4" w14:textId="77777777" w:rsidR="007D2E67" w:rsidRPr="007D2E67" w:rsidRDefault="007D2E67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§4</w:t>
      </w:r>
    </w:p>
    <w:p w14:paraId="439E5112" w14:textId="77777777" w:rsidR="007D2E67" w:rsidRPr="007D2E67" w:rsidRDefault="007D2E67" w:rsidP="007D2E6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Do obowiązków komisji przetargowej należy:</w:t>
      </w:r>
    </w:p>
    <w:p w14:paraId="2B98FACE" w14:textId="7AC5D807" w:rsidR="00FB173E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zamieszczenie ogłoszenia o przetargu w Biuletynie Informacji Publicznej</w:t>
      </w:r>
      <w:r w:rsidR="008F5CAD">
        <w:rPr>
          <w:rFonts w:ascii="Arial" w:eastAsia="Times New Roman" w:hAnsi="Arial" w:cs="Arial"/>
          <w:color w:val="000000"/>
          <w:lang w:eastAsia="pl-PL"/>
        </w:rPr>
        <w:t xml:space="preserve"> oraz stronie intern</w:t>
      </w:r>
      <w:r w:rsidR="00C160A0">
        <w:rPr>
          <w:rFonts w:ascii="Arial" w:eastAsia="Times New Roman" w:hAnsi="Arial" w:cs="Arial"/>
          <w:color w:val="000000"/>
          <w:lang w:eastAsia="pl-PL"/>
        </w:rPr>
        <w:t>etowej szkoły</w:t>
      </w:r>
      <w:r w:rsidR="007D2E67" w:rsidRPr="00F24070">
        <w:rPr>
          <w:rFonts w:ascii="Arial" w:eastAsia="Times New Roman" w:hAnsi="Arial" w:cs="Arial"/>
          <w:lang w:eastAsia="pl-PL"/>
        </w:rPr>
        <w:t>,</w:t>
      </w:r>
    </w:p>
    <w:p w14:paraId="26DA6D74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udzielenie informacji oferentom,</w:t>
      </w:r>
    </w:p>
    <w:p w14:paraId="24A5D2F5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3)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przeprowadzenie przetargu,</w:t>
      </w:r>
    </w:p>
    <w:p w14:paraId="089AD65A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4)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sporządzenie protokołu końcowe</w:t>
      </w:r>
      <w:r w:rsidR="00160C91">
        <w:rPr>
          <w:rFonts w:ascii="Arial" w:eastAsia="Times New Roman" w:hAnsi="Arial" w:cs="Arial"/>
          <w:color w:val="000000"/>
          <w:lang w:eastAsia="pl-PL"/>
        </w:rPr>
        <w:t>go z podaniem wyników przetargu,</w:t>
      </w:r>
    </w:p>
    <w:p w14:paraId="371DE9E7" w14:textId="5B9D7CD1" w:rsidR="007D2E67" w:rsidRPr="00990212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5)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 xml:space="preserve">zamieszczenie ogłoszenia o wyniku przetargu na stronie internetowej </w:t>
      </w:r>
      <w:r w:rsidR="00990212">
        <w:rPr>
          <w:rFonts w:ascii="Arial" w:eastAsia="Times New Roman" w:hAnsi="Arial" w:cs="Arial"/>
          <w:color w:val="000000"/>
          <w:lang w:eastAsia="pl-PL"/>
        </w:rPr>
        <w:t xml:space="preserve">Zespołu Szkół </w:t>
      </w:r>
      <w:r w:rsidR="0071158F">
        <w:rPr>
          <w:rFonts w:ascii="Arial" w:eastAsia="Times New Roman" w:hAnsi="Arial" w:cs="Arial"/>
          <w:color w:val="000000"/>
          <w:lang w:eastAsia="pl-PL"/>
        </w:rPr>
        <w:br/>
        <w:t xml:space="preserve">       </w:t>
      </w:r>
      <w:r w:rsidR="00990212">
        <w:rPr>
          <w:rFonts w:ascii="Arial" w:eastAsia="Times New Roman" w:hAnsi="Arial" w:cs="Arial"/>
          <w:color w:val="000000"/>
          <w:lang w:eastAsia="pl-PL"/>
        </w:rPr>
        <w:t>Technicznych w Lubsku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, w Biuletynie Informacji Publicznej</w:t>
      </w:r>
      <w:r w:rsidR="009257E8">
        <w:rPr>
          <w:rFonts w:ascii="Arial" w:eastAsia="Times New Roman" w:hAnsi="Arial" w:cs="Arial"/>
          <w:color w:val="000000"/>
          <w:lang w:eastAsia="pl-PL"/>
        </w:rPr>
        <w:t>.</w:t>
      </w:r>
    </w:p>
    <w:p w14:paraId="11A30708" w14:textId="77777777" w:rsidR="00A704D3" w:rsidRDefault="00A704D3" w:rsidP="00FB17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365175A7" w14:textId="77777777" w:rsidR="007D2E67" w:rsidRPr="007D2E67" w:rsidRDefault="007D2E67" w:rsidP="00FB17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§5</w:t>
      </w:r>
    </w:p>
    <w:p w14:paraId="6E1B66E6" w14:textId="77777777" w:rsidR="007D2E67" w:rsidRPr="007D2E67" w:rsidRDefault="007D2E67" w:rsidP="007D2E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Wpływ jednej oferty wystarczy do odbycia przetargu.</w:t>
      </w:r>
    </w:p>
    <w:p w14:paraId="2C478097" w14:textId="77777777" w:rsidR="007D2E67" w:rsidRPr="007D2E67" w:rsidRDefault="007D2E67" w:rsidP="007D2E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Pojazd zostanie sprzedany za najwyższą zaoferowaną cenę, powyżej ceny wywoławczej.</w:t>
      </w:r>
    </w:p>
    <w:p w14:paraId="4E1CDE39" w14:textId="77777777" w:rsidR="007D2E67" w:rsidRPr="007D2E67" w:rsidRDefault="007D2E67" w:rsidP="007D2E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 xml:space="preserve">Nabywca zobowiązany jest zapłacić cenę nabycia niezwłocznie po wygraniu przetargu, w terminie nie dłuższym niż 7 dni od </w:t>
      </w:r>
      <w:r w:rsidR="00FB173E">
        <w:rPr>
          <w:rFonts w:ascii="Arial" w:eastAsia="Times New Roman" w:hAnsi="Arial" w:cs="Arial"/>
          <w:color w:val="000000"/>
          <w:lang w:eastAsia="pl-PL"/>
        </w:rPr>
        <w:t>podpisania umowy</w:t>
      </w:r>
      <w:r w:rsidRPr="007D2E67">
        <w:rPr>
          <w:rFonts w:ascii="Arial" w:eastAsia="Times New Roman" w:hAnsi="Arial" w:cs="Arial"/>
          <w:color w:val="000000"/>
          <w:lang w:eastAsia="pl-PL"/>
        </w:rPr>
        <w:t>.</w:t>
      </w:r>
    </w:p>
    <w:p w14:paraId="4486017B" w14:textId="77777777" w:rsidR="007D2E67" w:rsidRPr="007D2E67" w:rsidRDefault="007D2E67" w:rsidP="007D2E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Wydanie przedmiotu przetargu nastąpi niezwłocznie po wpłaceniu ceny nabycia</w:t>
      </w:r>
      <w:r w:rsidR="00FB173E">
        <w:rPr>
          <w:rFonts w:ascii="Arial" w:eastAsia="Times New Roman" w:hAnsi="Arial" w:cs="Arial"/>
          <w:color w:val="000000"/>
          <w:lang w:eastAsia="pl-PL"/>
        </w:rPr>
        <w:t>.</w:t>
      </w:r>
    </w:p>
    <w:p w14:paraId="63F39E2E" w14:textId="77777777" w:rsidR="00FB173E" w:rsidRDefault="00FB173E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14082407" w14:textId="77777777" w:rsidR="00990212" w:rsidRDefault="00990212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175AE7CD" w14:textId="77777777" w:rsidR="00990212" w:rsidRDefault="00990212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157B7359" w14:textId="77777777" w:rsidR="007D2E67" w:rsidRPr="007D2E67" w:rsidRDefault="007D2E67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§6</w:t>
      </w:r>
    </w:p>
    <w:p w14:paraId="3C04E8EF" w14:textId="77777777" w:rsidR="007D2E67" w:rsidRPr="007D2E67" w:rsidRDefault="007D2E67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lastRenderedPageBreak/>
        <w:t>Komisja przetargowa sporządza protokół z przebiegu przetargu, który powinien zawierać:</w:t>
      </w:r>
    </w:p>
    <w:p w14:paraId="2368FD3B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a)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określenie miejsca i czasu oraz rodzaj przetargu,</w:t>
      </w:r>
    </w:p>
    <w:p w14:paraId="0DC78333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b)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imiona i nazwiska oraz podpisy członków komisji przetargowej,</w:t>
      </w:r>
    </w:p>
    <w:p w14:paraId="3A00E8EF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c)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wysokość ceny wywoławczej,</w:t>
      </w:r>
    </w:p>
    <w:p w14:paraId="4FF4F583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zestawienie ofert, które wpłynęły w odpowiedzi na ogłoszenie,</w:t>
      </w:r>
    </w:p>
    <w:p w14:paraId="037B7085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e)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najwyższą cenę oferowaną za przedmiot przetargu,</w:t>
      </w:r>
    </w:p>
    <w:p w14:paraId="31984E32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f) 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 xml:space="preserve">imię i nazwisko lub nazwę </w:t>
      </w:r>
      <w:r w:rsidR="00FB173E">
        <w:rPr>
          <w:rFonts w:ascii="Arial" w:eastAsia="Times New Roman" w:hAnsi="Arial" w:cs="Arial"/>
          <w:color w:val="000000"/>
          <w:lang w:eastAsia="pl-PL"/>
        </w:rPr>
        <w:t xml:space="preserve">oferenta 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oraz jego adres,</w:t>
      </w:r>
    </w:p>
    <w:p w14:paraId="3AFCB0A0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g)    </w:t>
      </w:r>
      <w:r w:rsidR="0050175D">
        <w:rPr>
          <w:rFonts w:ascii="Arial" w:eastAsia="Times New Roman" w:hAnsi="Arial" w:cs="Arial"/>
          <w:color w:val="000000"/>
          <w:lang w:eastAsia="pl-PL"/>
        </w:rPr>
        <w:t xml:space="preserve">wysokość ceny nabycia, </w:t>
      </w:r>
    </w:p>
    <w:p w14:paraId="0B10C983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h)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 xml:space="preserve"> wnioski i oświadczenia członków komisji przetargowej.</w:t>
      </w:r>
    </w:p>
    <w:p w14:paraId="1E0F62D6" w14:textId="41942547" w:rsidR="007D2E67" w:rsidRDefault="007D2E67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Protokół z prze</w:t>
      </w:r>
      <w:r w:rsidR="0050175D">
        <w:rPr>
          <w:rFonts w:ascii="Arial" w:eastAsia="Times New Roman" w:hAnsi="Arial" w:cs="Arial"/>
          <w:color w:val="000000"/>
          <w:lang w:eastAsia="pl-PL"/>
        </w:rPr>
        <w:t>prowadzonego przetargu podpisuje</w:t>
      </w:r>
      <w:r w:rsidRPr="007D2E67">
        <w:rPr>
          <w:rFonts w:ascii="Arial" w:eastAsia="Times New Roman" w:hAnsi="Arial" w:cs="Arial"/>
          <w:color w:val="000000"/>
          <w:lang w:eastAsia="pl-PL"/>
        </w:rPr>
        <w:t xml:space="preserve"> przew</w:t>
      </w:r>
      <w:r w:rsidR="0050175D">
        <w:rPr>
          <w:rFonts w:ascii="Arial" w:eastAsia="Times New Roman" w:hAnsi="Arial" w:cs="Arial"/>
          <w:color w:val="000000"/>
          <w:lang w:eastAsia="pl-PL"/>
        </w:rPr>
        <w:t xml:space="preserve">odniczący i członkowie komisji przetargowej, a </w:t>
      </w:r>
      <w:r w:rsidR="00990212">
        <w:rPr>
          <w:rFonts w:ascii="Arial" w:eastAsia="Times New Roman" w:hAnsi="Arial" w:cs="Arial"/>
          <w:color w:val="000000"/>
          <w:lang w:eastAsia="pl-PL"/>
        </w:rPr>
        <w:t xml:space="preserve">dyrektor Zespołu Szkół Technicznych w Lubsku </w:t>
      </w:r>
      <w:r w:rsidR="00160C9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D2E67">
        <w:rPr>
          <w:rFonts w:ascii="Arial" w:eastAsia="Times New Roman" w:hAnsi="Arial" w:cs="Arial"/>
          <w:color w:val="000000"/>
          <w:lang w:eastAsia="pl-PL"/>
        </w:rPr>
        <w:t>lub osoba przez niego upoważniona</w:t>
      </w:r>
      <w:r w:rsidR="00980DD6">
        <w:rPr>
          <w:rFonts w:ascii="Arial" w:eastAsia="Times New Roman" w:hAnsi="Arial" w:cs="Arial"/>
          <w:color w:val="000000"/>
          <w:lang w:eastAsia="pl-PL"/>
        </w:rPr>
        <w:t>.</w:t>
      </w:r>
    </w:p>
    <w:p w14:paraId="7AC61B5F" w14:textId="0DE8CF7B" w:rsidR="00980DD6" w:rsidRPr="00980DD6" w:rsidRDefault="00980DD6" w:rsidP="00980DD6">
      <w:pPr>
        <w:rPr>
          <w:rFonts w:ascii="Arial" w:hAnsi="Arial" w:cs="Arial"/>
        </w:rPr>
      </w:pPr>
      <w:r w:rsidRPr="00980DD6">
        <w:rPr>
          <w:rFonts w:ascii="Arial" w:eastAsia="Times New Roman" w:hAnsi="Arial" w:cs="Arial"/>
          <w:color w:val="000000"/>
          <w:lang w:eastAsia="pl-PL"/>
        </w:rPr>
        <w:t xml:space="preserve">5. </w:t>
      </w:r>
      <w:r w:rsidRPr="00980DD6">
        <w:rPr>
          <w:rFonts w:ascii="Arial" w:hAnsi="Arial" w:cs="Arial"/>
        </w:rPr>
        <w:t>Czynności zwi</w:t>
      </w:r>
      <w:r>
        <w:rPr>
          <w:rFonts w:ascii="Arial" w:hAnsi="Arial" w:cs="Arial"/>
        </w:rPr>
        <w:t>ą</w:t>
      </w:r>
      <w:r w:rsidRPr="00980DD6">
        <w:rPr>
          <w:rFonts w:ascii="Arial" w:hAnsi="Arial" w:cs="Arial"/>
        </w:rPr>
        <w:t>zane z przeprowadzeniem przetargu publicznego wykonuje komisja przetargowa w składzie co najmniej t</w:t>
      </w:r>
      <w:r>
        <w:rPr>
          <w:rFonts w:ascii="Arial" w:hAnsi="Arial" w:cs="Arial"/>
        </w:rPr>
        <w:t>rz</w:t>
      </w:r>
      <w:r w:rsidRPr="00980DD6">
        <w:rPr>
          <w:rFonts w:ascii="Arial" w:hAnsi="Arial" w:cs="Arial"/>
        </w:rPr>
        <w:t>yosobowym, powołana przez kierownika jednostki spośród jej pracowników, przy czym,</w:t>
      </w:r>
      <w:r>
        <w:rPr>
          <w:rFonts w:ascii="Arial" w:hAnsi="Arial" w:cs="Arial"/>
        </w:rPr>
        <w:t xml:space="preserve"> </w:t>
      </w:r>
      <w:r w:rsidRPr="00980DD6">
        <w:rPr>
          <w:rFonts w:ascii="Arial" w:hAnsi="Arial" w:cs="Arial"/>
        </w:rPr>
        <w:t xml:space="preserve">jeżeli liczba pracowników uniemożliwia powołanie do jej składu trzech osób, komisji nie powołuje się, a jej zadania wykonuje upoważniony przez kierownika pracownik. </w:t>
      </w:r>
    </w:p>
    <w:p w14:paraId="4F4F60B7" w14:textId="77777777" w:rsidR="00226F68" w:rsidRPr="007D2E67" w:rsidRDefault="00226F68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33E366E" w14:textId="77777777" w:rsidR="007D2E67" w:rsidRDefault="007D2E67" w:rsidP="00FB17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§7</w:t>
      </w:r>
    </w:p>
    <w:p w14:paraId="74BAEDA7" w14:textId="77777777" w:rsidR="00226F68" w:rsidRPr="007D2E67" w:rsidRDefault="00226F68" w:rsidP="00FB17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423C1BC0" w14:textId="77777777" w:rsidR="007D2E67" w:rsidRPr="007D2E67" w:rsidRDefault="007D2E67" w:rsidP="007D2E6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Organizator przetargu zastrzega sobie prawo unieważnienia przetargu lub jego odwołanie</w:t>
      </w:r>
      <w:r w:rsidRPr="007D2E67">
        <w:rPr>
          <w:rFonts w:ascii="Arial" w:eastAsia="Times New Roman" w:hAnsi="Arial" w:cs="Arial"/>
          <w:color w:val="000000"/>
          <w:lang w:eastAsia="pl-PL"/>
        </w:rPr>
        <w:br/>
        <w:t>bez podania przyczyny.</w:t>
      </w:r>
    </w:p>
    <w:p w14:paraId="170166CD" w14:textId="77777777" w:rsidR="00734DB5" w:rsidRDefault="00FB173E" w:rsidP="00FB17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§8</w:t>
      </w:r>
    </w:p>
    <w:p w14:paraId="2BD175FB" w14:textId="77777777" w:rsidR="00226F68" w:rsidRDefault="00A62D1A" w:rsidP="00FB173E">
      <w:pPr>
        <w:rPr>
          <w:rFonts w:ascii="Arial" w:hAnsi="Arial" w:cs="Arial"/>
        </w:rPr>
      </w:pPr>
      <w:r>
        <w:rPr>
          <w:rFonts w:ascii="Arial" w:hAnsi="Arial" w:cs="Arial"/>
        </w:rPr>
        <w:t>W przetargu nie mogą brać udziału</w:t>
      </w:r>
      <w:r w:rsidR="001E6278">
        <w:rPr>
          <w:rFonts w:ascii="Arial" w:hAnsi="Arial" w:cs="Arial"/>
        </w:rPr>
        <w:t>:</w:t>
      </w:r>
    </w:p>
    <w:p w14:paraId="1DA7D7CE" w14:textId="0BADDC92" w:rsidR="001E6278" w:rsidRDefault="001E6278" w:rsidP="001E6278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kierownik jednostki</w:t>
      </w:r>
      <w:r w:rsidR="00BC6920">
        <w:rPr>
          <w:rFonts w:ascii="Arial" w:hAnsi="Arial" w:cs="Arial"/>
        </w:rPr>
        <w:t>;</w:t>
      </w:r>
    </w:p>
    <w:p w14:paraId="4B0EC776" w14:textId="27F3944C" w:rsidR="001E6278" w:rsidRDefault="001E6278" w:rsidP="001E6278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główny księgowy</w:t>
      </w:r>
      <w:r w:rsidR="00BC6920">
        <w:rPr>
          <w:rFonts w:ascii="Arial" w:hAnsi="Arial" w:cs="Arial"/>
        </w:rPr>
        <w:t>;</w:t>
      </w:r>
    </w:p>
    <w:p w14:paraId="1106DA9A" w14:textId="468CF77C" w:rsidR="001E6278" w:rsidRDefault="00BC6920" w:rsidP="001E6278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inne </w:t>
      </w:r>
      <w:r w:rsidR="001E6278">
        <w:rPr>
          <w:rFonts w:ascii="Arial" w:hAnsi="Arial" w:cs="Arial"/>
        </w:rPr>
        <w:t>osoby odpowiedzialn</w:t>
      </w:r>
      <w:r>
        <w:rPr>
          <w:rFonts w:ascii="Arial" w:hAnsi="Arial" w:cs="Arial"/>
        </w:rPr>
        <w:t>e</w:t>
      </w:r>
      <w:r w:rsidR="001E6278">
        <w:rPr>
          <w:rFonts w:ascii="Arial" w:hAnsi="Arial" w:cs="Arial"/>
        </w:rPr>
        <w:t xml:space="preserve"> za gospodarkę majątkową w jednostce</w:t>
      </w:r>
      <w:r>
        <w:rPr>
          <w:rFonts w:ascii="Arial" w:hAnsi="Arial" w:cs="Arial"/>
        </w:rPr>
        <w:t>;</w:t>
      </w:r>
    </w:p>
    <w:p w14:paraId="4EFD0C87" w14:textId="0A0BA121" w:rsidR="001E6278" w:rsidRDefault="001E6278" w:rsidP="001E6278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osoby </w:t>
      </w:r>
      <w:r w:rsidR="00BC6920">
        <w:rPr>
          <w:rFonts w:ascii="Arial" w:hAnsi="Arial" w:cs="Arial"/>
        </w:rPr>
        <w:t>pozostające z osobami , o któryc</w:t>
      </w:r>
      <w:r w:rsidR="00980DD6">
        <w:rPr>
          <w:rFonts w:ascii="Arial" w:hAnsi="Arial" w:cs="Arial"/>
        </w:rPr>
        <w:t>h</w:t>
      </w:r>
      <w:r w:rsidR="00BC6920">
        <w:rPr>
          <w:rFonts w:ascii="Arial" w:hAnsi="Arial" w:cs="Arial"/>
        </w:rPr>
        <w:t xml:space="preserve"> mowa w pkt 1-3, w stosunku </w:t>
      </w:r>
      <w:r w:rsidR="00B53FFF">
        <w:rPr>
          <w:rFonts w:ascii="Arial" w:hAnsi="Arial" w:cs="Arial"/>
        </w:rPr>
        <w:t>pokrewieństwa lub powinowactwa albo w innym stosunku faktycznym mogącym budzić wątpliwości co do bezstronności lub bezinteresowno</w:t>
      </w:r>
      <w:r w:rsidR="00980DD6">
        <w:rPr>
          <w:rFonts w:ascii="Arial" w:hAnsi="Arial" w:cs="Arial"/>
        </w:rPr>
        <w:t>ś</w:t>
      </w:r>
      <w:r w:rsidR="00B53FFF">
        <w:rPr>
          <w:rFonts w:ascii="Arial" w:hAnsi="Arial" w:cs="Arial"/>
        </w:rPr>
        <w:t>ci tych osób.</w:t>
      </w:r>
    </w:p>
    <w:p w14:paraId="2A5098CB" w14:textId="77777777" w:rsidR="001E6278" w:rsidRPr="001E6278" w:rsidRDefault="001E6278" w:rsidP="001E6278">
      <w:pPr>
        <w:pStyle w:val="Akapitzlist"/>
        <w:rPr>
          <w:rFonts w:ascii="Arial" w:hAnsi="Arial" w:cs="Arial"/>
        </w:rPr>
      </w:pPr>
    </w:p>
    <w:sectPr w:rsidR="001E6278" w:rsidRPr="001E6278" w:rsidSect="00734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403A"/>
    <w:multiLevelType w:val="multilevel"/>
    <w:tmpl w:val="661CD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049FB"/>
    <w:multiLevelType w:val="multilevel"/>
    <w:tmpl w:val="D786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5208FB"/>
    <w:multiLevelType w:val="hybridMultilevel"/>
    <w:tmpl w:val="C97C4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04F70"/>
    <w:multiLevelType w:val="multilevel"/>
    <w:tmpl w:val="8DA0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E67"/>
    <w:rsid w:val="00160C91"/>
    <w:rsid w:val="001711C6"/>
    <w:rsid w:val="001E6278"/>
    <w:rsid w:val="00226F68"/>
    <w:rsid w:val="0029413D"/>
    <w:rsid w:val="00343536"/>
    <w:rsid w:val="00344CFB"/>
    <w:rsid w:val="003C0693"/>
    <w:rsid w:val="003D5384"/>
    <w:rsid w:val="004723D6"/>
    <w:rsid w:val="0048314D"/>
    <w:rsid w:val="0050175D"/>
    <w:rsid w:val="005042C0"/>
    <w:rsid w:val="00640FC1"/>
    <w:rsid w:val="0071158F"/>
    <w:rsid w:val="00726E3E"/>
    <w:rsid w:val="00734DB5"/>
    <w:rsid w:val="007D2E67"/>
    <w:rsid w:val="00896A3B"/>
    <w:rsid w:val="008F5CAD"/>
    <w:rsid w:val="009257E8"/>
    <w:rsid w:val="00980DD6"/>
    <w:rsid w:val="00990212"/>
    <w:rsid w:val="00A44A71"/>
    <w:rsid w:val="00A469AA"/>
    <w:rsid w:val="00A62D1A"/>
    <w:rsid w:val="00A704D3"/>
    <w:rsid w:val="00B53FFF"/>
    <w:rsid w:val="00BC6920"/>
    <w:rsid w:val="00BF797B"/>
    <w:rsid w:val="00C160A0"/>
    <w:rsid w:val="00D662C6"/>
    <w:rsid w:val="00DE3B9D"/>
    <w:rsid w:val="00E4762C"/>
    <w:rsid w:val="00E536C4"/>
    <w:rsid w:val="00E54AFB"/>
    <w:rsid w:val="00E92EEE"/>
    <w:rsid w:val="00ED6EEE"/>
    <w:rsid w:val="00F24070"/>
    <w:rsid w:val="00FB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EAF8"/>
  <w15:docId w15:val="{C278EDFA-9916-49D8-8443-B56C05BF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D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30">
    <w:name w:val="nagwek30"/>
    <w:basedOn w:val="Normalny"/>
    <w:rsid w:val="007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2E67"/>
    <w:rPr>
      <w:b/>
      <w:bCs/>
    </w:rPr>
  </w:style>
  <w:style w:type="paragraph" w:customStyle="1" w:styleId="nagwek20">
    <w:name w:val="nagwek20"/>
    <w:basedOn w:val="Normalny"/>
    <w:rsid w:val="007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20">
    <w:name w:val="teksttreci20"/>
    <w:basedOn w:val="Normalny"/>
    <w:rsid w:val="007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220">
    <w:name w:val="nagwek220"/>
    <w:basedOn w:val="Normalny"/>
    <w:rsid w:val="007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30">
    <w:name w:val="teksttreci30"/>
    <w:basedOn w:val="Normalny"/>
    <w:rsid w:val="007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230">
    <w:name w:val="nagwek230"/>
    <w:basedOn w:val="Normalny"/>
    <w:rsid w:val="007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240">
    <w:name w:val="nagwek240"/>
    <w:basedOn w:val="Normalny"/>
    <w:rsid w:val="007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1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afrankowski</dc:creator>
  <cp:lastModifiedBy>SekretariatZST</cp:lastModifiedBy>
  <cp:revision>2</cp:revision>
  <cp:lastPrinted>2021-05-11T11:10:00Z</cp:lastPrinted>
  <dcterms:created xsi:type="dcterms:W3CDTF">2026-07-01T10:16:00Z</dcterms:created>
  <dcterms:modified xsi:type="dcterms:W3CDTF">2026-07-01T10:16:00Z</dcterms:modified>
</cp:coreProperties>
</file>